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5C" w:rsidRDefault="00830C5C" w:rsidP="00830C5C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к приказу Управления образования</w:t>
      </w:r>
    </w:p>
    <w:p w:rsidR="00830C5C" w:rsidRDefault="00830C5C" w:rsidP="00830C5C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№803\02-05-02 от 11.09.2023г.</w:t>
      </w:r>
    </w:p>
    <w:p w:rsid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Городской</w:t>
      </w:r>
      <w:r w:rsidRPr="00403104"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Олимпиады</w:t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«Театральный марафон-2024»</w:t>
      </w:r>
    </w:p>
    <w:p w:rsidR="00403104" w:rsidRPr="00403104" w:rsidRDefault="00403104" w:rsidP="0040310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1. Общие положения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Настоящее Положение определяет порядок организации и  проведения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Городской олимпиады «Театральный марафон-2024», посвященной Дню театра,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 (далее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 xml:space="preserve"> -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Олимпиада).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ar-SA"/>
        </w:rPr>
      </w:pPr>
      <w:r w:rsidRPr="00403104">
        <w:rPr>
          <w:rFonts w:ascii="Times New Roman" w:hAnsi="Times New Roman"/>
          <w:bCs/>
          <w:sz w:val="28"/>
          <w:szCs w:val="28"/>
          <w:lang w:eastAsia="ar-SA"/>
        </w:rPr>
        <w:t xml:space="preserve">Организаторы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eastAsia="ar-SA"/>
        </w:rPr>
        <w:t>: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‒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МБУДО «ЦДОД «Заречье» Кировского района г. Казани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(далее –«ЦДОД Заречье»).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Цель: </w:t>
      </w:r>
      <w:r w:rsidRPr="004031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создание условий для развития творческих и эстетических способностей детей средствами театрального искусства.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</w:pPr>
      <w:r w:rsidRPr="00403104">
        <w:rPr>
          <w:rFonts w:ascii="Times New Roman" w:hAnsi="Times New Roman"/>
          <w:bCs/>
          <w:sz w:val="28"/>
          <w:szCs w:val="28"/>
        </w:rPr>
        <w:t>Задачи:</w:t>
      </w:r>
      <w:r w:rsidRPr="00403104"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  <w:t xml:space="preserve"> </w:t>
      </w:r>
    </w:p>
    <w:p w:rsidR="00403104" w:rsidRPr="00403104" w:rsidRDefault="00403104" w:rsidP="00403104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Приобщение детей и подростков к </w:t>
      </w:r>
      <w:r w:rsidRPr="00403104">
        <w:rPr>
          <w:rFonts w:ascii="Times New Roman" w:hAnsi="Times New Roman"/>
          <w:sz w:val="28"/>
          <w:szCs w:val="28"/>
        </w:rPr>
        <w:t> </w:t>
      </w:r>
      <w:r w:rsidRPr="00403104">
        <w:rPr>
          <w:rFonts w:ascii="Times New Roman" w:hAnsi="Times New Roman"/>
          <w:sz w:val="28"/>
          <w:szCs w:val="28"/>
          <w:lang w:val="ru-RU"/>
        </w:rPr>
        <w:t>театральной культуре, драматургии и литературе.</w:t>
      </w:r>
    </w:p>
    <w:p w:rsidR="00403104" w:rsidRPr="00403104" w:rsidRDefault="00403104" w:rsidP="00403104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Развитие творческой активности и привлечение детей и подростков к занятиям творчеством.</w:t>
      </w:r>
    </w:p>
    <w:p w:rsidR="00403104" w:rsidRPr="00403104" w:rsidRDefault="00403104" w:rsidP="00403104">
      <w:pPr>
        <w:numPr>
          <w:ilvl w:val="0"/>
          <w:numId w:val="10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Выявление и оказание помощи в раскрытии творческой индивидуальности одарённых детей и подростков.</w:t>
      </w:r>
    </w:p>
    <w:p w:rsidR="00403104" w:rsidRPr="00403104" w:rsidRDefault="00403104" w:rsidP="00403104">
      <w:pPr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ar-SA"/>
        </w:rPr>
      </w:pPr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Руководство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Олимпиадой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Style w:val="fontstyle01"/>
        </w:rPr>
      </w:pPr>
      <w:r w:rsidRPr="00403104">
        <w:rPr>
          <w:rStyle w:val="fontstyle01"/>
          <w:lang w:val="ru-RU"/>
        </w:rPr>
        <w:t xml:space="preserve">Общее руководство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Олимпиадой</w:t>
      </w:r>
      <w:r w:rsidRPr="00403104">
        <w:rPr>
          <w:rStyle w:val="fontstyle01"/>
          <w:lang w:val="ru-RU"/>
        </w:rPr>
        <w:t xml:space="preserve"> осуществляет Организационный комитет (далее ‒ Оргкомитет). </w:t>
      </w:r>
      <w:r w:rsidRPr="00403104">
        <w:rPr>
          <w:rStyle w:val="fontstyle01"/>
        </w:rPr>
        <w:t>Оргкомитет определяет и утверждает состав жюри.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Style w:val="fontstyle01"/>
          <w:lang w:val="ru-RU"/>
        </w:rPr>
        <w:t xml:space="preserve">Жюри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Style w:val="fontstyle01"/>
          <w:lang w:val="ru-RU"/>
        </w:rPr>
        <w:t xml:space="preserve"> осуществляет экспертную оценку заочных конкурсных материалов участников и очного участия  в соответствии с критериями оценки; определяет победителей О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лимпиады</w:t>
      </w:r>
      <w:r w:rsidRPr="00403104">
        <w:rPr>
          <w:rStyle w:val="fontstyle01"/>
          <w:lang w:val="ru-RU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Оргкомитет оставляет за собой право: вносить изменения в условия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; изменять сроки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(в случае изменений сроков проведения, Оргкомитет заблаговременно извещает участников); не допускать конкурсантов до участия за несоблюдение условий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.</w:t>
      </w:r>
    </w:p>
    <w:p w:rsidR="00403104" w:rsidRPr="00403104" w:rsidRDefault="00403104" w:rsidP="00403104">
      <w:pPr>
        <w:suppressAutoHyphens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403104" w:rsidRPr="00830C5C" w:rsidRDefault="00403104" w:rsidP="00403104">
      <w:pPr>
        <w:pStyle w:val="ab"/>
        <w:suppressAutoHyphens/>
        <w:spacing w:line="276" w:lineRule="auto"/>
        <w:ind w:left="495"/>
        <w:rPr>
          <w:rFonts w:ascii="Times New Roman" w:hAnsi="Times New Roman"/>
          <w:b/>
          <w:iCs/>
          <w:sz w:val="28"/>
          <w:szCs w:val="28"/>
          <w:lang w:val="ru-RU" w:eastAsia="ar-SA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spacing w:line="276" w:lineRule="auto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 xml:space="preserve">Участники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403104" w:rsidRPr="00403104" w:rsidRDefault="00403104" w:rsidP="00403104">
      <w:pPr>
        <w:pStyle w:val="ab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Олимпиаде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приглашается </w:t>
      </w:r>
      <w:r w:rsidRPr="00403104">
        <w:rPr>
          <w:rFonts w:ascii="Times New Roman" w:hAnsi="Times New Roman"/>
          <w:b/>
          <w:sz w:val="28"/>
          <w:szCs w:val="28"/>
          <w:lang w:val="ru-RU"/>
        </w:rPr>
        <w:t>1 участник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от  театрального коллектива образовательных организаций г.Казани следующих возрастных групп:</w:t>
      </w:r>
    </w:p>
    <w:p w:rsidR="00403104" w:rsidRPr="00403104" w:rsidRDefault="00403104" w:rsidP="00403104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-младшая группа: 7 ‒ 9 лет; </w:t>
      </w:r>
    </w:p>
    <w:p w:rsidR="00403104" w:rsidRPr="00403104" w:rsidRDefault="00403104" w:rsidP="00403104">
      <w:pPr>
        <w:spacing w:line="276" w:lineRule="auto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-средняя группа: 10 ‒ 13 лет; </w:t>
      </w:r>
    </w:p>
    <w:p w:rsidR="00403104" w:rsidRPr="00403104" w:rsidRDefault="00403104" w:rsidP="00403104">
      <w:pPr>
        <w:pStyle w:val="a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lastRenderedPageBreak/>
        <w:t>-старшая группа: 14 ‒ 17 лет.</w:t>
      </w:r>
    </w:p>
    <w:p w:rsidR="00403104" w:rsidRPr="00403104" w:rsidRDefault="00403104" w:rsidP="0040310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Возраст участников определяется на момент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sz w:val="28"/>
          <w:szCs w:val="28"/>
          <w:lang w:val="ru-RU"/>
        </w:rPr>
        <w:t>.</w:t>
      </w:r>
    </w:p>
    <w:p w:rsidR="00403104" w:rsidRPr="00403104" w:rsidRDefault="00403104" w:rsidP="0040310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03104">
        <w:rPr>
          <w:rFonts w:ascii="Times New Roman" w:hAnsi="Times New Roman"/>
          <w:b/>
          <w:sz w:val="28"/>
          <w:szCs w:val="28"/>
        </w:rPr>
        <w:t xml:space="preserve">Номинации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03104">
        <w:rPr>
          <w:rFonts w:ascii="Times New Roman" w:hAnsi="Times New Roman"/>
          <w:b/>
          <w:sz w:val="28"/>
          <w:szCs w:val="28"/>
        </w:rPr>
        <w:t>1 этап – заочный – Отборочный тур</w:t>
      </w:r>
    </w:p>
    <w:p w:rsidR="00403104" w:rsidRPr="00403104" w:rsidRDefault="00403104" w:rsidP="00403104">
      <w:pPr>
        <w:pStyle w:val="ab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 xml:space="preserve"> «Казань театральная»  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(проектная работа об одном из театров г.Казани) 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03104">
        <w:rPr>
          <w:rFonts w:ascii="Times New Roman" w:hAnsi="Times New Roman"/>
          <w:b/>
          <w:sz w:val="28"/>
          <w:szCs w:val="28"/>
        </w:rPr>
        <w:t xml:space="preserve">2 этап – Очный – Финал </w:t>
      </w:r>
    </w:p>
    <w:p w:rsidR="00403104" w:rsidRPr="00403104" w:rsidRDefault="00403104" w:rsidP="00403104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 xml:space="preserve">«Знатоки театра» </w:t>
      </w:r>
      <w:r w:rsidRPr="00403104">
        <w:rPr>
          <w:rFonts w:ascii="Times New Roman" w:hAnsi="Times New Roman"/>
          <w:sz w:val="28"/>
          <w:szCs w:val="28"/>
          <w:lang w:val="ru-RU"/>
        </w:rPr>
        <w:t>(состоит из конкурсных заданий на театральную тему)</w:t>
      </w:r>
    </w:p>
    <w:p w:rsidR="00403104" w:rsidRPr="00403104" w:rsidRDefault="00403104" w:rsidP="00403104">
      <w:pPr>
        <w:widowControl w:val="0"/>
        <w:spacing w:line="276" w:lineRule="auto"/>
        <w:ind w:left="284" w:hanging="284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hd w:val="clear" w:color="auto" w:fill="FFFFFF"/>
        <w:spacing w:line="276" w:lineRule="auto"/>
        <w:ind w:right="2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Порядок проведения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3104">
        <w:rPr>
          <w:rFonts w:ascii="Times New Roman" w:hAnsi="Times New Roman"/>
          <w:sz w:val="28"/>
          <w:szCs w:val="28"/>
          <w:lang w:eastAsia="ar-SA"/>
        </w:rPr>
        <w:t xml:space="preserve">Конкурс проводится в 2 этапа. </w:t>
      </w:r>
    </w:p>
    <w:p w:rsidR="00403104" w:rsidRPr="00403104" w:rsidRDefault="00403104" w:rsidP="00403104">
      <w:pPr>
        <w:suppressAutoHyphens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1 этап - </w:t>
      </w:r>
      <w:r w:rsidRPr="00403104">
        <w:rPr>
          <w:rFonts w:ascii="Times New Roman" w:hAnsi="Times New Roman"/>
          <w:b/>
          <w:sz w:val="28"/>
          <w:szCs w:val="28"/>
          <w:lang w:val="ru-RU" w:eastAsia="ar-SA"/>
        </w:rPr>
        <w:t>Заочный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 отборочный тур в период с </w:t>
      </w:r>
      <w:r w:rsidRPr="00403104">
        <w:rPr>
          <w:rFonts w:ascii="Times New Roman" w:hAnsi="Times New Roman"/>
          <w:b/>
          <w:sz w:val="28"/>
          <w:szCs w:val="28"/>
          <w:lang w:val="tt-RU" w:eastAsia="ar-SA"/>
        </w:rPr>
        <w:t>01.03.2024г. по 15.03.2024</w:t>
      </w:r>
      <w:r w:rsidRPr="00403104">
        <w:rPr>
          <w:rFonts w:ascii="Times New Roman" w:hAnsi="Times New Roman"/>
          <w:sz w:val="28"/>
          <w:szCs w:val="28"/>
          <w:lang w:val="tt-RU" w:eastAsia="ar-SA"/>
        </w:rPr>
        <w:t>г.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403104" w:rsidRPr="00830C5C" w:rsidRDefault="00403104" w:rsidP="00403104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30C5C">
        <w:rPr>
          <w:rFonts w:ascii="Times New Roman" w:hAnsi="Times New Roman"/>
          <w:sz w:val="28"/>
          <w:szCs w:val="28"/>
          <w:lang w:val="ru-RU"/>
        </w:rPr>
        <w:t xml:space="preserve">3 этап - </w:t>
      </w:r>
      <w:r w:rsidRPr="00830C5C">
        <w:rPr>
          <w:rFonts w:ascii="Times New Roman" w:hAnsi="Times New Roman"/>
          <w:b/>
          <w:sz w:val="28"/>
          <w:szCs w:val="28"/>
          <w:lang w:val="ru-RU"/>
        </w:rPr>
        <w:t>Очный  - финал   25.03.2024г.</w:t>
      </w:r>
    </w:p>
    <w:p w:rsidR="00403104" w:rsidRPr="00830C5C" w:rsidRDefault="00403104" w:rsidP="00403104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rPr>
          <w:rFonts w:ascii="Times New Roman" w:hAnsi="Times New Roman"/>
          <w:sz w:val="28"/>
          <w:szCs w:val="28"/>
          <w:highlight w:val="yellow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Конкурсе в срок 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до 15.03.2024г. 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необходимо ознакомиться с Положением Олимпиады и представить в Оргкомитет по электронному адресу </w:t>
      </w:r>
      <w:r w:rsidRPr="00403104">
        <w:rPr>
          <w:rFonts w:ascii="Times New Roman" w:hAnsi="Times New Roman"/>
          <w:color w:val="0000FF"/>
          <w:sz w:val="28"/>
          <w:szCs w:val="28"/>
        </w:rPr>
        <w:t>polet</w:t>
      </w:r>
      <w:r w:rsidRPr="00403104">
        <w:rPr>
          <w:rFonts w:ascii="Times New Roman" w:hAnsi="Times New Roman"/>
          <w:color w:val="0000FF"/>
          <w:sz w:val="28"/>
          <w:szCs w:val="28"/>
          <w:lang w:val="ru-RU"/>
        </w:rPr>
        <w:t>-</w:t>
      </w:r>
      <w:r w:rsidRPr="00403104">
        <w:rPr>
          <w:rFonts w:ascii="Times New Roman" w:hAnsi="Times New Roman"/>
          <w:color w:val="0000FF"/>
          <w:sz w:val="28"/>
          <w:szCs w:val="28"/>
        </w:rPr>
        <w:t>ZAR</w:t>
      </w:r>
      <w:r w:rsidRPr="00403104">
        <w:rPr>
          <w:rFonts w:ascii="Times New Roman" w:hAnsi="Times New Roman"/>
          <w:color w:val="0000FF"/>
          <w:sz w:val="28"/>
          <w:szCs w:val="28"/>
          <w:lang w:val="ru-RU"/>
        </w:rPr>
        <w:t>@</w:t>
      </w:r>
      <w:r w:rsidRPr="00403104">
        <w:rPr>
          <w:rFonts w:ascii="Times New Roman" w:hAnsi="Times New Roman"/>
          <w:color w:val="0000FF"/>
          <w:sz w:val="28"/>
          <w:szCs w:val="28"/>
        </w:rPr>
        <w:t>yandex</w:t>
      </w:r>
      <w:r w:rsidRPr="00403104">
        <w:rPr>
          <w:rFonts w:ascii="Times New Roman" w:hAnsi="Times New Roman"/>
          <w:color w:val="0000FF"/>
          <w:sz w:val="28"/>
          <w:szCs w:val="28"/>
          <w:lang w:val="ru-RU"/>
        </w:rPr>
        <w:t>.</w:t>
      </w:r>
      <w:r w:rsidRPr="00403104">
        <w:rPr>
          <w:rFonts w:ascii="Times New Roman" w:hAnsi="Times New Roman"/>
          <w:color w:val="0000FF"/>
          <w:sz w:val="28"/>
          <w:szCs w:val="28"/>
        </w:rPr>
        <w:t>ru</w:t>
      </w:r>
      <w:r w:rsidRPr="00403104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с пометкой «Олимпиада Театральный марафон» ФИО. </w:t>
      </w:r>
      <w:r w:rsidRPr="00403104">
        <w:rPr>
          <w:rFonts w:ascii="Times New Roman" w:hAnsi="Times New Roman"/>
          <w:sz w:val="28"/>
          <w:szCs w:val="28"/>
        </w:rPr>
        <w:t xml:space="preserve">Карточку участника (Приложение 1); и Проектную работу; 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 Конкурсные материалы, поступившие в срок, позднее </w:t>
      </w:r>
      <w:r w:rsidRPr="00403104">
        <w:rPr>
          <w:rFonts w:ascii="Times New Roman" w:hAnsi="Times New Roman"/>
          <w:b/>
          <w:sz w:val="28"/>
          <w:szCs w:val="28"/>
          <w:lang w:val="ru-RU"/>
        </w:rPr>
        <w:t>15.03.2024г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., а также с нарушением требований к ним, не рассматриваются. 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3104">
        <w:rPr>
          <w:rFonts w:ascii="Times New Roman" w:hAnsi="Times New Roman"/>
          <w:sz w:val="28"/>
          <w:szCs w:val="28"/>
        </w:rPr>
        <w:t>Конкурсные материалы не рецензируются.</w:t>
      </w:r>
    </w:p>
    <w:p w:rsidR="00403104" w:rsidRPr="00403104" w:rsidRDefault="00403104" w:rsidP="00403104">
      <w:pPr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tabs>
          <w:tab w:val="left" w:pos="284"/>
        </w:tabs>
        <w:suppressAutoHyphens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sz w:val="28"/>
          <w:szCs w:val="28"/>
          <w:lang w:val="ru-RU" w:eastAsia="ar-SA"/>
        </w:rPr>
        <w:t>Требования к оформлению и содержанию конкурсных работ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sz w:val="28"/>
          <w:szCs w:val="28"/>
          <w:lang w:val="ru-RU" w:eastAsia="ar-SA"/>
        </w:rPr>
        <w:t>Заочный этап – Отборочный тур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6.1. Участники Олимпиады представляют проектную работу об одном из театров г.Казани (на выбор). 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color w:val="202020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 w:eastAsia="ar-SA"/>
        </w:rPr>
        <w:t>6.2.   И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нструментами для подготовки работы может быть  презентации </w:t>
      </w:r>
      <w:r w:rsidRPr="00403104">
        <w:rPr>
          <w:rFonts w:ascii="Times New Roman" w:hAnsi="Times New Roman"/>
          <w:color w:val="202020"/>
          <w:sz w:val="28"/>
          <w:szCs w:val="28"/>
        </w:rPr>
        <w:t>MS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color w:val="202020"/>
          <w:sz w:val="28"/>
          <w:szCs w:val="28"/>
        </w:rPr>
        <w:t>Power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color w:val="202020"/>
          <w:sz w:val="28"/>
          <w:szCs w:val="28"/>
        </w:rPr>
        <w:t>Point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, любые графические, </w:t>
      </w:r>
      <w:r w:rsidRPr="00403104">
        <w:rPr>
          <w:rFonts w:ascii="Times New Roman" w:hAnsi="Times New Roman"/>
          <w:color w:val="202020"/>
          <w:sz w:val="28"/>
          <w:szCs w:val="28"/>
        </w:rPr>
        <w:t>web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-редакторы и другие средства подготовки мультимедийных продуктов. 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color w:val="202020"/>
          <w:sz w:val="28"/>
          <w:szCs w:val="28"/>
          <w:lang w:val="ru-RU"/>
        </w:rPr>
      </w:pPr>
      <w:r w:rsidRPr="00403104">
        <w:rPr>
          <w:rFonts w:ascii="Times New Roman" w:hAnsi="Times New Roman"/>
          <w:bCs/>
          <w:color w:val="202020"/>
          <w:sz w:val="28"/>
          <w:szCs w:val="28"/>
          <w:lang w:val="ru-RU"/>
        </w:rPr>
        <w:t>6.3. Первый слайд должен содержать</w:t>
      </w:r>
      <w:r w:rsidRPr="00403104">
        <w:rPr>
          <w:rFonts w:ascii="Times New Roman" w:hAnsi="Times New Roman"/>
          <w:b/>
          <w:bCs/>
          <w:color w:val="202020"/>
          <w:sz w:val="28"/>
          <w:szCs w:val="28"/>
        </w:rPr>
        <w:t> </w:t>
      </w: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 xml:space="preserve">Ф.И.О. участника олимпиады,     учреждение, возраст. 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>6.4. В основной части должна быть раскрыта тема проекта.</w:t>
      </w:r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hAnsi="Times New Roman"/>
          <w:color w:val="202020"/>
          <w:sz w:val="28"/>
          <w:szCs w:val="28"/>
          <w:lang w:val="ru-RU"/>
        </w:rPr>
        <w:t>6.5. Эффекты анимации не должны мешать восприятию содержания.</w:t>
      </w:r>
    </w:p>
    <w:p w:rsidR="00403104" w:rsidRPr="00403104" w:rsidRDefault="00403104" w:rsidP="00403104">
      <w:pPr>
        <w:shd w:val="clear" w:color="auto" w:fill="FFFFFF"/>
        <w:spacing w:line="315" w:lineRule="atLeast"/>
        <w:ind w:left="142" w:hanging="142"/>
        <w:rPr>
          <w:rFonts w:ascii="Times New Roman" w:hAnsi="Times New Roman"/>
          <w:color w:val="181818"/>
          <w:sz w:val="28"/>
          <w:szCs w:val="28"/>
          <w:lang w:val="ru-RU"/>
        </w:rPr>
      </w:pPr>
      <w:r w:rsidRPr="00403104">
        <w:rPr>
          <w:rFonts w:ascii="Times New Roman" w:hAnsi="Times New Roman"/>
          <w:color w:val="181818"/>
          <w:sz w:val="28"/>
          <w:szCs w:val="28"/>
          <w:lang w:val="ru-RU"/>
        </w:rPr>
        <w:t>6.6.Оформление презентации в свободной форме (текст, музыка, картинки, фон, озвучка и т д);</w:t>
      </w:r>
    </w:p>
    <w:p w:rsidR="00403104" w:rsidRPr="00403104" w:rsidRDefault="00403104" w:rsidP="00403104">
      <w:pPr>
        <w:shd w:val="clear" w:color="auto" w:fill="FFFFFF"/>
        <w:tabs>
          <w:tab w:val="left" w:pos="0"/>
        </w:tabs>
        <w:spacing w:line="315" w:lineRule="atLeast"/>
        <w:rPr>
          <w:rFonts w:ascii="Times New Roman" w:hAnsi="Times New Roman"/>
          <w:color w:val="181818"/>
          <w:sz w:val="28"/>
          <w:szCs w:val="28"/>
          <w:lang w:val="ru-RU"/>
        </w:rPr>
      </w:pPr>
      <w:r w:rsidRPr="00403104">
        <w:rPr>
          <w:rFonts w:ascii="Times New Roman" w:hAnsi="Times New Roman"/>
          <w:color w:val="181818"/>
          <w:sz w:val="28"/>
          <w:szCs w:val="28"/>
          <w:lang w:val="ru-RU"/>
        </w:rPr>
        <w:t>6.7.Количество слайдов презентации не более 10-15 слайдов.</w:t>
      </w:r>
    </w:p>
    <w:p w:rsidR="00403104" w:rsidRPr="00403104" w:rsidRDefault="00403104" w:rsidP="00403104">
      <w:pPr>
        <w:tabs>
          <w:tab w:val="left" w:pos="0"/>
        </w:tabs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</w:p>
    <w:p w:rsidR="00403104" w:rsidRPr="00403104" w:rsidRDefault="00403104" w:rsidP="00403104">
      <w:pPr>
        <w:tabs>
          <w:tab w:val="left" w:pos="0"/>
        </w:tabs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  <w:t xml:space="preserve">Очный этап – финал </w:t>
      </w:r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lastRenderedPageBreak/>
        <w:t xml:space="preserve"> 6.8. Участник, набравший наибольшее количество баллов в отборочном туре, приглашается на Финал олимпиады. </w:t>
      </w:r>
      <w:bookmarkStart w:id="0" w:name="_GoBack"/>
      <w:bookmarkEnd w:id="0"/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</w:p>
    <w:p w:rsidR="00403104" w:rsidRPr="00403104" w:rsidRDefault="00403104" w:rsidP="00403104">
      <w:pPr>
        <w:suppressAutoHyphens/>
        <w:autoSpaceDN w:val="0"/>
        <w:spacing w:line="276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</w:pP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eastAsia="zh-CN" w:bidi="hi-IN"/>
        </w:rPr>
        <w:t>Критерии оценки проектных работ</w:t>
      </w:r>
    </w:p>
    <w:p w:rsidR="00403104" w:rsidRPr="00403104" w:rsidRDefault="00403104" w:rsidP="00403104">
      <w:pPr>
        <w:tabs>
          <w:tab w:val="left" w:pos="0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содержание: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оригинальность и выразительность решения творческой задачи, полнота и глубина раскрытия темы.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качество компьютерной презентации: дизайн (сочетание надписей, цветов, графики); отсутствие грамматических ошибок;  </w:t>
      </w: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3104">
        <w:rPr>
          <w:rFonts w:ascii="Times New Roman" w:hAnsi="Times New Roman"/>
          <w:sz w:val="28"/>
          <w:szCs w:val="28"/>
        </w:rPr>
        <w:t>уровень проработанности (завершенность работы);</w:t>
      </w:r>
    </w:p>
    <w:p w:rsidR="00403104" w:rsidRPr="00403104" w:rsidRDefault="00403104" w:rsidP="00403104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3104">
        <w:rPr>
          <w:rFonts w:ascii="Times New Roman" w:hAnsi="Times New Roman"/>
          <w:sz w:val="28"/>
          <w:szCs w:val="28"/>
        </w:rPr>
        <w:t>эстетичность (общее эмоциональное восприятие);</w:t>
      </w:r>
    </w:p>
    <w:p w:rsidR="00403104" w:rsidRPr="00403104" w:rsidRDefault="00403104" w:rsidP="00403104">
      <w:pPr>
        <w:numPr>
          <w:ilvl w:val="0"/>
          <w:numId w:val="13"/>
        </w:num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творческий подход к созданию мультимедийной презентации; </w:t>
      </w:r>
    </w:p>
    <w:p w:rsidR="00403104" w:rsidRPr="00403104" w:rsidRDefault="00403104" w:rsidP="00403104">
      <w:pPr>
        <w:numPr>
          <w:ilvl w:val="0"/>
          <w:numId w:val="13"/>
        </w:num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403104">
        <w:rPr>
          <w:rFonts w:ascii="Times New Roman" w:hAnsi="Times New Roman"/>
          <w:bCs/>
          <w:sz w:val="28"/>
          <w:szCs w:val="28"/>
        </w:rPr>
        <w:t>техническая сложность исполнения.</w:t>
      </w:r>
    </w:p>
    <w:p w:rsidR="00403104" w:rsidRPr="00403104" w:rsidRDefault="00403104" w:rsidP="00403104">
      <w:pPr>
        <w:tabs>
          <w:tab w:val="left" w:pos="284"/>
        </w:tabs>
        <w:suppressAutoHyphens/>
        <w:spacing w:line="276" w:lineRule="auto"/>
        <w:rPr>
          <w:rFonts w:ascii="Times New Roman" w:hAnsi="Times New Roman"/>
          <w:bCs/>
          <w:sz w:val="28"/>
          <w:szCs w:val="28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autoSpaceDN w:val="0"/>
        <w:spacing w:line="276" w:lineRule="auto"/>
        <w:jc w:val="center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</w:pPr>
      <w:r w:rsidRPr="00403104">
        <w:rPr>
          <w:rFonts w:ascii="Times New Roman" w:eastAsia="SimSun" w:hAnsi="Times New Roman"/>
          <w:b/>
          <w:kern w:val="3"/>
          <w:sz w:val="28"/>
          <w:szCs w:val="28"/>
          <w:lang w:eastAsia="zh-CN" w:bidi="hi-IN"/>
        </w:rPr>
        <w:t>Подведение итогов Олимпиады и награждение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Итоги Олимпиады подводит Жюри Олимпиады, которое определяет победителей и призеров среди участников. Итоговая оценка формируется путем суммирования оценок 1 и 2 этапа Олимпиады всех членов Жюри по всем критериям.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Результаты Олимпиады пересмотру не подлежат.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>8.2. По итогам Олимпиады определяются победители по возрастным категориям и награждаются Дипломами за 1,2,3 место, Грамотами «За творческий подход», участники, не прошедшие в финал  ‒ Свидетельствами об участии. Жюри имеет право присуждать не все призовые места, присуждать специальные Дипломы.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8.3. Ссылка на Дипломы будет размещена на сайте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МБУДО «ЦДОД Заречье», по ссылке </w:t>
      </w:r>
      <w:hyperlink r:id="rId5" w:history="1"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https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://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edu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tatar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ru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kirov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520369.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4013564.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</w:hyperlink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.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8.4. Контактные лица: 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Васильева Наталья Алексеевна, заведующий отделом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МБУДО «ЦДОД Заречье» 8(843) 555-07-51,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</w:p>
    <w:p w:rsidR="00403104" w:rsidRPr="00403104" w:rsidRDefault="00403104" w:rsidP="00403104">
      <w:pPr>
        <w:suppressAutoHyphens/>
        <w:autoSpaceDN w:val="0"/>
        <w:spacing w:line="276" w:lineRule="auto"/>
        <w:ind w:left="360"/>
        <w:jc w:val="right"/>
        <w:textAlignment w:val="baseline"/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Приложение 1</w:t>
      </w:r>
      <w:r w:rsidRPr="00403104">
        <w:rPr>
          <w:rFonts w:ascii="Times New Roman" w:hAnsi="Times New Roman"/>
          <w:sz w:val="28"/>
          <w:szCs w:val="28"/>
          <w:lang w:val="ru-RU"/>
        </w:rPr>
        <w:br/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Заявка на участие в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br/>
        <w:t>Олимпиаде «Театральный марафон-2024»</w:t>
      </w:r>
    </w:p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03"/>
        <w:gridCol w:w="4990"/>
      </w:tblGrid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 xml:space="preserve">Ф.И. участника 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830C5C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Название образовательной организации,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Название театрального коллектива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  <w:r w:rsidRPr="004031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830C5C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03104">
              <w:rPr>
                <w:rFonts w:ascii="Times New Roman" w:hAnsi="Times New Roman"/>
                <w:sz w:val="28"/>
                <w:szCs w:val="28"/>
                <w:lang w:val="ru-RU"/>
              </w:rPr>
              <w:t>Педагог, подготовивший участников (Ф.И.О. полностью; мобильный телефон; эл.почта)</w:t>
            </w:r>
          </w:p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p w:rsidR="005950E2" w:rsidRPr="00403104" w:rsidRDefault="005950E2" w:rsidP="0086110E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sectPr w:rsidR="005950E2" w:rsidRPr="00403104" w:rsidSect="00704F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7E7"/>
    <w:multiLevelType w:val="hybridMultilevel"/>
    <w:tmpl w:val="283A80DE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BBD61FF"/>
    <w:multiLevelType w:val="hybridMultilevel"/>
    <w:tmpl w:val="98F46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FC0C1F"/>
    <w:multiLevelType w:val="multilevel"/>
    <w:tmpl w:val="80A81A6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3614369"/>
    <w:multiLevelType w:val="multilevel"/>
    <w:tmpl w:val="9AD8F4CA"/>
    <w:lvl w:ilvl="0">
      <w:start w:val="6"/>
      <w:numFmt w:val="decimal"/>
      <w:lvlText w:val="%1."/>
      <w:lvlJc w:val="left"/>
      <w:pPr>
        <w:ind w:left="435" w:hanging="435"/>
      </w:pPr>
      <w:rPr>
        <w:rFonts w:eastAsiaTheme="minorEastAsia" w:hint="default"/>
        <w:color w:val="21212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  <w:color w:val="2121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  <w:color w:val="21212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21212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212121"/>
      </w:rPr>
    </w:lvl>
  </w:abstractNum>
  <w:abstractNum w:abstractNumId="5">
    <w:nsid w:val="3DB20DB2"/>
    <w:multiLevelType w:val="multilevel"/>
    <w:tmpl w:val="244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23298"/>
    <w:multiLevelType w:val="hybridMultilevel"/>
    <w:tmpl w:val="750A96A2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4D910586"/>
    <w:multiLevelType w:val="hybridMultilevel"/>
    <w:tmpl w:val="0780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80FF0"/>
    <w:multiLevelType w:val="hybridMultilevel"/>
    <w:tmpl w:val="05829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02F8A"/>
    <w:multiLevelType w:val="multilevel"/>
    <w:tmpl w:val="D0EC9A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AA401FD"/>
    <w:multiLevelType w:val="multilevel"/>
    <w:tmpl w:val="E028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DE31D8"/>
    <w:multiLevelType w:val="multilevel"/>
    <w:tmpl w:val="C76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31726"/>
    <w:multiLevelType w:val="multilevel"/>
    <w:tmpl w:val="728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F2D68"/>
    <w:rsid w:val="00007E83"/>
    <w:rsid w:val="000444EB"/>
    <w:rsid w:val="0006306A"/>
    <w:rsid w:val="000642EF"/>
    <w:rsid w:val="00064FBD"/>
    <w:rsid w:val="000765BD"/>
    <w:rsid w:val="000A4577"/>
    <w:rsid w:val="000D4442"/>
    <w:rsid w:val="000D7BAA"/>
    <w:rsid w:val="000E0579"/>
    <w:rsid w:val="000E6375"/>
    <w:rsid w:val="00122C89"/>
    <w:rsid w:val="00177F42"/>
    <w:rsid w:val="00196434"/>
    <w:rsid w:val="001A4892"/>
    <w:rsid w:val="001C7BC3"/>
    <w:rsid w:val="001D5C0A"/>
    <w:rsid w:val="001D77DB"/>
    <w:rsid w:val="00224DD9"/>
    <w:rsid w:val="00226837"/>
    <w:rsid w:val="00230DCB"/>
    <w:rsid w:val="002546F2"/>
    <w:rsid w:val="00255792"/>
    <w:rsid w:val="00262766"/>
    <w:rsid w:val="002762BF"/>
    <w:rsid w:val="002A1A87"/>
    <w:rsid w:val="002A31A8"/>
    <w:rsid w:val="002A326E"/>
    <w:rsid w:val="002A3739"/>
    <w:rsid w:val="002C58A9"/>
    <w:rsid w:val="002D48A7"/>
    <w:rsid w:val="00320F95"/>
    <w:rsid w:val="00334C27"/>
    <w:rsid w:val="00344336"/>
    <w:rsid w:val="00346C54"/>
    <w:rsid w:val="003607A1"/>
    <w:rsid w:val="003918FA"/>
    <w:rsid w:val="003A1C30"/>
    <w:rsid w:val="003B48B5"/>
    <w:rsid w:val="003B5F96"/>
    <w:rsid w:val="003B787A"/>
    <w:rsid w:val="003B7E38"/>
    <w:rsid w:val="003C3405"/>
    <w:rsid w:val="003E53DF"/>
    <w:rsid w:val="003F1800"/>
    <w:rsid w:val="003F4503"/>
    <w:rsid w:val="00403104"/>
    <w:rsid w:val="004041A1"/>
    <w:rsid w:val="00425496"/>
    <w:rsid w:val="00427DE2"/>
    <w:rsid w:val="00454B5C"/>
    <w:rsid w:val="0048117B"/>
    <w:rsid w:val="004827A2"/>
    <w:rsid w:val="004A0966"/>
    <w:rsid w:val="004C62AE"/>
    <w:rsid w:val="004D534E"/>
    <w:rsid w:val="005037A9"/>
    <w:rsid w:val="00515D93"/>
    <w:rsid w:val="005254C0"/>
    <w:rsid w:val="00527561"/>
    <w:rsid w:val="0055482C"/>
    <w:rsid w:val="00557987"/>
    <w:rsid w:val="005834C0"/>
    <w:rsid w:val="005950E2"/>
    <w:rsid w:val="00597BE4"/>
    <w:rsid w:val="005A695D"/>
    <w:rsid w:val="005D2D7E"/>
    <w:rsid w:val="006077F2"/>
    <w:rsid w:val="00643C70"/>
    <w:rsid w:val="00680968"/>
    <w:rsid w:val="00682063"/>
    <w:rsid w:val="0069782F"/>
    <w:rsid w:val="006B531F"/>
    <w:rsid w:val="006F2D68"/>
    <w:rsid w:val="00704FA4"/>
    <w:rsid w:val="00707F1B"/>
    <w:rsid w:val="00716694"/>
    <w:rsid w:val="0074529E"/>
    <w:rsid w:val="00746D79"/>
    <w:rsid w:val="00746D8E"/>
    <w:rsid w:val="0075580A"/>
    <w:rsid w:val="0075626A"/>
    <w:rsid w:val="0076724A"/>
    <w:rsid w:val="007839D8"/>
    <w:rsid w:val="007A1BA3"/>
    <w:rsid w:val="007A6925"/>
    <w:rsid w:val="0080013A"/>
    <w:rsid w:val="008122C9"/>
    <w:rsid w:val="0081487B"/>
    <w:rsid w:val="00822EDE"/>
    <w:rsid w:val="00830C5C"/>
    <w:rsid w:val="00836ED6"/>
    <w:rsid w:val="00857252"/>
    <w:rsid w:val="00860627"/>
    <w:rsid w:val="0086110E"/>
    <w:rsid w:val="00871A12"/>
    <w:rsid w:val="0087604F"/>
    <w:rsid w:val="008B09D8"/>
    <w:rsid w:val="008D0729"/>
    <w:rsid w:val="009061A5"/>
    <w:rsid w:val="009242E6"/>
    <w:rsid w:val="00946265"/>
    <w:rsid w:val="00953674"/>
    <w:rsid w:val="00957B6C"/>
    <w:rsid w:val="00984A25"/>
    <w:rsid w:val="009A52A8"/>
    <w:rsid w:val="009E1883"/>
    <w:rsid w:val="00A0615B"/>
    <w:rsid w:val="00A10D37"/>
    <w:rsid w:val="00A143F2"/>
    <w:rsid w:val="00A27499"/>
    <w:rsid w:val="00A32860"/>
    <w:rsid w:val="00A35B44"/>
    <w:rsid w:val="00A45289"/>
    <w:rsid w:val="00A52574"/>
    <w:rsid w:val="00A97C74"/>
    <w:rsid w:val="00AA0030"/>
    <w:rsid w:val="00AA1D71"/>
    <w:rsid w:val="00AA73E4"/>
    <w:rsid w:val="00AE0DED"/>
    <w:rsid w:val="00AE3544"/>
    <w:rsid w:val="00B118D9"/>
    <w:rsid w:val="00B165B3"/>
    <w:rsid w:val="00B31C47"/>
    <w:rsid w:val="00B43AF3"/>
    <w:rsid w:val="00B47CB4"/>
    <w:rsid w:val="00B77874"/>
    <w:rsid w:val="00B81FB5"/>
    <w:rsid w:val="00B94F8C"/>
    <w:rsid w:val="00BA75BA"/>
    <w:rsid w:val="00C03421"/>
    <w:rsid w:val="00C13C74"/>
    <w:rsid w:val="00C421A8"/>
    <w:rsid w:val="00C45251"/>
    <w:rsid w:val="00C52B71"/>
    <w:rsid w:val="00C70A0F"/>
    <w:rsid w:val="00C76237"/>
    <w:rsid w:val="00C90300"/>
    <w:rsid w:val="00C903D7"/>
    <w:rsid w:val="00CA6640"/>
    <w:rsid w:val="00CB0CF5"/>
    <w:rsid w:val="00CC0DDC"/>
    <w:rsid w:val="00CC707D"/>
    <w:rsid w:val="00CE2CAA"/>
    <w:rsid w:val="00D12613"/>
    <w:rsid w:val="00D247A8"/>
    <w:rsid w:val="00D26E4C"/>
    <w:rsid w:val="00D27A47"/>
    <w:rsid w:val="00D27FFA"/>
    <w:rsid w:val="00D33D4A"/>
    <w:rsid w:val="00D3406A"/>
    <w:rsid w:val="00D465B1"/>
    <w:rsid w:val="00D5422F"/>
    <w:rsid w:val="00D90536"/>
    <w:rsid w:val="00D9783C"/>
    <w:rsid w:val="00DC24BD"/>
    <w:rsid w:val="00DE2668"/>
    <w:rsid w:val="00DF2205"/>
    <w:rsid w:val="00E54CBB"/>
    <w:rsid w:val="00E63DB7"/>
    <w:rsid w:val="00E84A03"/>
    <w:rsid w:val="00E906A7"/>
    <w:rsid w:val="00EC1ADE"/>
    <w:rsid w:val="00EC32E2"/>
    <w:rsid w:val="00EC7C5F"/>
    <w:rsid w:val="00EE7F11"/>
    <w:rsid w:val="00EF5C2F"/>
    <w:rsid w:val="00F178B8"/>
    <w:rsid w:val="00F43E3A"/>
    <w:rsid w:val="00F60693"/>
    <w:rsid w:val="00F62A55"/>
    <w:rsid w:val="00F76527"/>
    <w:rsid w:val="00F8025F"/>
    <w:rsid w:val="00F84330"/>
    <w:rsid w:val="00F9486E"/>
    <w:rsid w:val="00F97A76"/>
    <w:rsid w:val="00FA1F32"/>
    <w:rsid w:val="00FC74BA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4F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F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F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F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F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F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0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04F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F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4F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4F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04F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F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4F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4F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4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4FA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04F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04F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04F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04FA4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704FA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04FA4"/>
    <w:rPr>
      <w:szCs w:val="32"/>
    </w:rPr>
  </w:style>
  <w:style w:type="paragraph" w:styleId="ab">
    <w:name w:val="List Paragraph"/>
    <w:basedOn w:val="a"/>
    <w:uiPriority w:val="34"/>
    <w:qFormat/>
    <w:rsid w:val="00704F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4FA4"/>
    <w:rPr>
      <w:i/>
    </w:rPr>
  </w:style>
  <w:style w:type="character" w:customStyle="1" w:styleId="22">
    <w:name w:val="Цитата 2 Знак"/>
    <w:basedOn w:val="a0"/>
    <w:link w:val="21"/>
    <w:uiPriority w:val="29"/>
    <w:rsid w:val="00704F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04F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04FA4"/>
    <w:rPr>
      <w:b/>
      <w:i/>
      <w:sz w:val="24"/>
    </w:rPr>
  </w:style>
  <w:style w:type="character" w:styleId="ae">
    <w:name w:val="Subtle Emphasis"/>
    <w:uiPriority w:val="19"/>
    <w:qFormat/>
    <w:rsid w:val="00704F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04F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04F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04F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04F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04FA4"/>
    <w:pPr>
      <w:outlineLvl w:val="9"/>
    </w:pPr>
  </w:style>
  <w:style w:type="character" w:styleId="af4">
    <w:name w:val="Hyperlink"/>
    <w:basedOn w:val="a0"/>
    <w:uiPriority w:val="99"/>
    <w:unhideWhenUsed/>
    <w:rsid w:val="00DF2205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52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0310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page520369.htm/page40135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2021-06-21T08:18:00Z</cp:lastPrinted>
  <dcterms:created xsi:type="dcterms:W3CDTF">2023-06-22T08:35:00Z</dcterms:created>
  <dcterms:modified xsi:type="dcterms:W3CDTF">2023-10-03T11:47:00Z</dcterms:modified>
</cp:coreProperties>
</file>